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8C7" w:rsidRDefault="00C718C7" w:rsidP="00350CA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C718C7">
        <w:rPr>
          <w:noProof/>
          <w:rtl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-1337945</wp:posOffset>
            </wp:positionV>
            <wp:extent cx="1809750" cy="495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8F3" w:rsidRDefault="004968F3" w:rsidP="004968F3">
      <w:pPr>
        <w:bidi/>
        <w:jc w:val="center"/>
        <w:rPr>
          <w:rFonts w:ascii="DIN NEXT™ ARABIC LIGHT" w:hAnsi="DIN NEXT™ ARABIC LIGHT" w:cs="DIN NEXT™ ARABIC LIGHT"/>
          <w:sz w:val="26"/>
          <w:szCs w:val="26"/>
          <w:rtl/>
        </w:rPr>
      </w:pPr>
      <w:r w:rsidRPr="008441D1">
        <w:rPr>
          <w:rFonts w:ascii="DINNextLTW23-Bold" w:hAnsi="DINNextLTW23-Bold" w:cs="DINNextLTW23-Bold"/>
          <w:sz w:val="26"/>
          <w:szCs w:val="26"/>
          <w:rtl/>
        </w:rPr>
        <w:t xml:space="preserve">قرار تقصير </w:t>
      </w:r>
      <w:r w:rsidRPr="008441D1">
        <w:rPr>
          <w:rFonts w:ascii="DINNextLTW23-Bold" w:hAnsi="DINNextLTW23-Bold" w:cs="DINNextLTW23-Bold" w:hint="cs"/>
          <w:sz w:val="26"/>
          <w:szCs w:val="26"/>
          <w:rtl/>
        </w:rPr>
        <w:t>ابتعاث</w:t>
      </w:r>
    </w:p>
    <w:p w:rsidR="004968F3" w:rsidRDefault="004968F3" w:rsidP="004968F3">
      <w:pPr>
        <w:ind w:right="-369"/>
        <w:contextualSpacing/>
        <w:rPr>
          <w:rFonts w:ascii="DINNextLTW23-Bold" w:hAnsi="DINNextLTW23-Bold" w:cs="DINNextLTW23-Bold"/>
          <w:sz w:val="26"/>
          <w:szCs w:val="26"/>
          <w:rtl/>
        </w:rPr>
      </w:pPr>
    </w:p>
    <w:p w:rsidR="004968F3" w:rsidRPr="008441D1" w:rsidRDefault="004968F3" w:rsidP="004968F3">
      <w:pPr>
        <w:ind w:right="-369"/>
        <w:contextualSpacing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4968F3" w:rsidRPr="008441D1" w:rsidRDefault="004968F3" w:rsidP="004968F3">
      <w:pPr>
        <w:ind w:left="426" w:right="-369" w:hanging="652"/>
        <w:contextualSpacing/>
        <w:jc w:val="right"/>
        <w:rPr>
          <w:rFonts w:ascii="DIN NEXT™ ARABIC LIGHT" w:hAnsi="DIN NEXT™ ARABIC LIGHT" w:cs="DIN NEXT™ ARABIC LIGHT"/>
          <w:sz w:val="26"/>
          <w:szCs w:val="26"/>
        </w:rPr>
      </w:pP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    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استنادا 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لأحكام المادة (7/ه) من تعليمات ابتعاث الموظفين في القطاع العام لسنة 2025، قررت ما يلي: </w:t>
      </w:r>
    </w:p>
    <w:p w:rsidR="004968F3" w:rsidRPr="008441D1" w:rsidRDefault="004968F3" w:rsidP="004968F3">
      <w:pPr>
        <w:ind w:left="510" w:hanging="794"/>
        <w:contextualSpacing/>
        <w:jc w:val="right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4968F3" w:rsidRPr="008441D1" w:rsidRDefault="004968F3" w:rsidP="004968F3">
      <w:pPr>
        <w:bidi/>
        <w:spacing w:line="360" w:lineRule="auto"/>
        <w:ind w:left="-369" w:firstLine="85"/>
        <w:contextualSpacing/>
        <w:jc w:val="lowKashida"/>
        <w:rPr>
          <w:rFonts w:ascii="DIN NEXT™ ARABIC LIGHT" w:hAnsi="DIN NEXT™ ARABIC LIGHT" w:cs="DIN NEXT™ ARABIC LIGHT"/>
          <w:sz w:val="26"/>
          <w:szCs w:val="26"/>
          <w:rtl/>
        </w:rPr>
      </w:pP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   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تقصير بعثة 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>الموظف/ الموظفة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 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................................................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 لتنتهي بتاريخ 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>....../....../...... ب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دلاً من 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....../....../...... 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>كونه أنهى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>(ت)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 متطلبات الحصول على المؤهل العلمي الذي أوفد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>(ت)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 من أجله ، علم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اً 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>بأنه أوفد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>(ت)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 في بعثـة دراسيـة إلى جامعة 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.........................................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 للحصول على درجـة 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>في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 تخصص..............................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 ولمدة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 (متفرغاً/غير متفرغ) اعتبارا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ً 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من 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....../....../...... </w:t>
      </w:r>
      <w:r w:rsidRPr="008441D1">
        <w:rPr>
          <w:rFonts w:ascii="DIN NEXT™ ARABIC LIGHT" w:hAnsi="DIN NEXT™ ARABIC LIGHT" w:cs="DIN NEXT™ ARABIC LIGHT"/>
          <w:sz w:val="26"/>
          <w:szCs w:val="26"/>
          <w:rtl/>
        </w:rPr>
        <w:t xml:space="preserve">،وعلى نفقة </w:t>
      </w:r>
      <w:r w:rsidRPr="008441D1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...................................................................</w:t>
      </w:r>
    </w:p>
    <w:p w:rsidR="004968F3" w:rsidRPr="008441D1" w:rsidRDefault="004968F3" w:rsidP="004968F3">
      <w:pPr>
        <w:bidi/>
        <w:spacing w:line="360" w:lineRule="auto"/>
        <w:ind w:left="-369" w:firstLine="85"/>
        <w:contextualSpacing/>
        <w:jc w:val="both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4968F3" w:rsidRPr="008441D1" w:rsidRDefault="004968F3" w:rsidP="004968F3">
      <w:pPr>
        <w:bidi/>
        <w:spacing w:line="360" w:lineRule="auto"/>
        <w:ind w:left="-369" w:firstLine="85"/>
        <w:contextualSpacing/>
        <w:jc w:val="both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4968F3" w:rsidRPr="008441D1" w:rsidRDefault="004968F3" w:rsidP="004968F3">
      <w:pPr>
        <w:bidi/>
        <w:spacing w:line="360" w:lineRule="auto"/>
        <w:ind w:left="-369" w:firstLine="85"/>
        <w:contextualSpacing/>
        <w:jc w:val="both"/>
        <w:rPr>
          <w:rFonts w:ascii="DIN NEXT™ ARABIC LIGHT" w:hAnsi="DIN NEXT™ ARABIC LIGHT" w:cs="DIN NEXT™ ARABIC LIGHT"/>
          <w:sz w:val="26"/>
          <w:szCs w:val="26"/>
        </w:rPr>
      </w:pPr>
    </w:p>
    <w:p w:rsidR="004968F3" w:rsidRPr="00337BAD" w:rsidRDefault="004968F3" w:rsidP="004968F3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</w:rPr>
      </w:pPr>
      <w:r w:rsidRPr="00337BAD">
        <w:rPr>
          <w:rFonts w:ascii="DINNextLTW23-Bold" w:hAnsi="DINNextLTW23-Bold" w:cs="DINNextLTW23-Bold"/>
          <w:sz w:val="26"/>
          <w:szCs w:val="26"/>
          <w:rtl/>
        </w:rPr>
        <w:t>توقيع</w:t>
      </w:r>
      <w:r w:rsidRPr="00337BAD">
        <w:rPr>
          <w:rFonts w:ascii="DINNextLTW23-Bold" w:hAnsi="DINNextLTW23-Bold" w:cs="DINNextLTW23-Bold" w:hint="cs"/>
          <w:sz w:val="26"/>
          <w:szCs w:val="26"/>
          <w:rtl/>
        </w:rPr>
        <w:t xml:space="preserve"> المرجع المختص او من يفوضه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 xml:space="preserve">: </w:t>
      </w:r>
    </w:p>
    <w:p w:rsidR="004968F3" w:rsidRPr="00337BAD" w:rsidRDefault="004968F3" w:rsidP="004968F3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  <w:rtl/>
        </w:rPr>
      </w:pPr>
    </w:p>
    <w:p w:rsidR="004968F3" w:rsidRPr="00337BAD" w:rsidRDefault="004968F3" w:rsidP="004968F3">
      <w:pPr>
        <w:bidi/>
        <w:spacing w:after="0" w:line="240" w:lineRule="auto"/>
        <w:jc w:val="right"/>
        <w:rPr>
          <w:rFonts w:ascii="DINNextLTW23-Bold" w:hAnsi="DINNextLTW23-Bold" w:cs="DINNextLTW23-Bold"/>
          <w:sz w:val="8"/>
          <w:szCs w:val="8"/>
          <w:rtl/>
        </w:rPr>
      </w:pPr>
    </w:p>
    <w:p w:rsidR="004968F3" w:rsidRPr="00337BAD" w:rsidRDefault="004968F3" w:rsidP="004968F3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  <w:r w:rsidRPr="00337BAD">
        <w:rPr>
          <w:rFonts w:ascii="DINNextLTW23-Bold" w:hAnsi="DINNextLTW23-Bold" w:cs="DINNextLTW23-Bold" w:hint="cs"/>
          <w:sz w:val="26"/>
          <w:szCs w:val="26"/>
          <w:rtl/>
        </w:rPr>
        <w:t>.............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>........................................</w:t>
      </w:r>
    </w:p>
    <w:p w:rsidR="004968F3" w:rsidRPr="008441D1" w:rsidRDefault="004968F3" w:rsidP="004968F3">
      <w:pPr>
        <w:bidi/>
        <w:spacing w:line="360" w:lineRule="auto"/>
        <w:ind w:left="-369" w:firstLine="85"/>
        <w:contextualSpacing/>
        <w:jc w:val="both"/>
        <w:rPr>
          <w:rFonts w:ascii="DIN NEXT™ ARABIC LIGHT" w:hAnsi="DIN NEXT™ ARABIC LIGHT" w:cs="DIN NEXT™ ARABIC LIGHT"/>
          <w:b/>
          <w:bCs/>
          <w:sz w:val="18"/>
          <w:szCs w:val="18"/>
          <w:rtl/>
        </w:rPr>
      </w:pPr>
    </w:p>
    <w:p w:rsidR="004968F3" w:rsidRPr="008441D1" w:rsidRDefault="004968F3" w:rsidP="004968F3">
      <w:pPr>
        <w:bidi/>
        <w:spacing w:line="360" w:lineRule="auto"/>
        <w:ind w:left="-369" w:firstLine="85"/>
        <w:contextualSpacing/>
        <w:jc w:val="both"/>
        <w:rPr>
          <w:rFonts w:ascii="DIN NEXT™ ARABIC LIGHT" w:hAnsi="DIN NEXT™ ARABIC LIGHT" w:cs="DIN NEXT™ ARABIC LIGHT"/>
          <w:sz w:val="18"/>
          <w:szCs w:val="18"/>
          <w:rtl/>
        </w:rPr>
      </w:pPr>
      <w:r w:rsidRPr="008441D1">
        <w:rPr>
          <w:rFonts w:ascii="DIN NEXT™ ARABIC LIGHT" w:hAnsi="DIN NEXT™ ARABIC LIGHT" w:cs="DIN NEXT™ ARABIC LIGHT" w:hint="cs"/>
          <w:b/>
          <w:bCs/>
          <w:sz w:val="18"/>
          <w:szCs w:val="18"/>
          <w:rtl/>
        </w:rPr>
        <w:t>أحكام عامة</w:t>
      </w:r>
      <w:r w:rsidRPr="008441D1">
        <w:rPr>
          <w:rFonts w:ascii="DIN NEXT™ ARABIC LIGHT" w:hAnsi="DIN NEXT™ ARABIC LIGHT" w:cs="DIN NEXT™ ARABIC LIGHT" w:hint="cs"/>
          <w:sz w:val="18"/>
          <w:szCs w:val="18"/>
          <w:rtl/>
        </w:rPr>
        <w:t xml:space="preserve"> :</w:t>
      </w:r>
    </w:p>
    <w:p w:rsidR="004968F3" w:rsidRPr="008441D1" w:rsidRDefault="004968F3" w:rsidP="004968F3">
      <w:pPr>
        <w:numPr>
          <w:ilvl w:val="0"/>
          <w:numId w:val="2"/>
        </w:numPr>
        <w:bidi/>
        <w:spacing w:after="0"/>
        <w:ind w:left="-369" w:hanging="142"/>
        <w:contextualSpacing/>
        <w:rPr>
          <w:rFonts w:ascii="DIN NEXT™ ARABIC LIGHT" w:hAnsi="DIN NEXT™ ARABIC LIGHT" w:cs="DIN NEXT™ ARABIC LIGHT"/>
          <w:sz w:val="18"/>
          <w:szCs w:val="18"/>
        </w:rPr>
      </w:pPr>
      <w:r w:rsidRPr="008441D1">
        <w:rPr>
          <w:rFonts w:ascii="DIN NEXT™ ARABIC LIGHT" w:hAnsi="DIN NEXT™ ARABIC LIGHT" w:cs="DIN NEXT™ ARABIC LIGHT" w:hint="cs"/>
          <w:sz w:val="18"/>
          <w:szCs w:val="18"/>
          <w:rtl/>
        </w:rPr>
        <w:t>الإلتزام بأحكام المادة (13) من تعليمات ابتعاث الموظفين في القطاع العام لسنة 2025</w:t>
      </w:r>
      <w:r>
        <w:rPr>
          <w:rFonts w:ascii="DIN NEXT™ ARABIC LIGHT" w:hAnsi="DIN NEXT™ ARABIC LIGHT" w:cs="DIN NEXT™ ARABIC LIGHT" w:hint="cs"/>
          <w:sz w:val="18"/>
          <w:szCs w:val="18"/>
          <w:rtl/>
        </w:rPr>
        <w:t xml:space="preserve"> للمبتعثين بعد نفاذ أحكام النظام</w:t>
      </w:r>
      <w:r w:rsidRPr="008441D1">
        <w:rPr>
          <w:rFonts w:ascii="DIN NEXT™ ARABIC LIGHT" w:hAnsi="DIN NEXT™ ARABIC LIGHT" w:cs="DIN NEXT™ ARABIC LIGHT" w:hint="cs"/>
          <w:sz w:val="18"/>
          <w:szCs w:val="18"/>
          <w:rtl/>
        </w:rPr>
        <w:t xml:space="preserve"> من حيث مدة الإلتزام بالخدمة بعد انتهاء مدة الإبتعاث.</w:t>
      </w:r>
    </w:p>
    <w:p w:rsidR="004968F3" w:rsidRPr="008441D1" w:rsidRDefault="004968F3" w:rsidP="004968F3">
      <w:pPr>
        <w:bidi/>
        <w:spacing w:line="360" w:lineRule="auto"/>
        <w:ind w:left="-369" w:firstLine="85"/>
        <w:contextualSpacing/>
        <w:jc w:val="both"/>
        <w:rPr>
          <w:rFonts w:ascii="DIN NEXT™ ARABIC LIGHT" w:hAnsi="DIN NEXT™ ARABIC LIGHT" w:cs="DIN NEXT™ ARABIC LIGHT"/>
          <w:rtl/>
        </w:rPr>
      </w:pPr>
    </w:p>
    <w:p w:rsidR="00C66075" w:rsidRPr="004968F3" w:rsidRDefault="00C66075" w:rsidP="001F7C29">
      <w:pPr>
        <w:bidi/>
        <w:jc w:val="center"/>
        <w:rPr>
          <w:rFonts w:ascii="DIN NEXT™ ARABIC LIGHT" w:hAnsi="DIN NEXT™ ARABIC LIGHT" w:cs="DIN NEXT™ ARABIC LIGHT"/>
          <w:rtl/>
        </w:rPr>
      </w:pPr>
      <w:bookmarkStart w:id="0" w:name="_GoBack"/>
      <w:bookmarkEnd w:id="0"/>
    </w:p>
    <w:sectPr w:rsidR="00C66075" w:rsidRPr="004968F3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5C9" w:rsidRDefault="00B815C9" w:rsidP="00F570E7">
      <w:pPr>
        <w:spacing w:after="0" w:line="240" w:lineRule="auto"/>
      </w:pPr>
      <w:r>
        <w:separator/>
      </w:r>
    </w:p>
  </w:endnote>
  <w:endnote w:type="continuationSeparator" w:id="0">
    <w:p w:rsidR="00B815C9" w:rsidRDefault="00B815C9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5C9" w:rsidRDefault="00B815C9" w:rsidP="00F570E7">
      <w:pPr>
        <w:spacing w:after="0" w:line="240" w:lineRule="auto"/>
      </w:pPr>
      <w:r>
        <w:separator/>
      </w:r>
    </w:p>
  </w:footnote>
  <w:footnote w:type="continuationSeparator" w:id="0">
    <w:p w:rsidR="00B815C9" w:rsidRDefault="00B815C9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  <w:lang w:bidi="hi-IN"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650A7A17"/>
    <w:multiLevelType w:val="hybridMultilevel"/>
    <w:tmpl w:val="15E0A9AC"/>
    <w:lvl w:ilvl="0" w:tplc="0409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12086D"/>
    <w:rsid w:val="001546DB"/>
    <w:rsid w:val="001F7C29"/>
    <w:rsid w:val="00251282"/>
    <w:rsid w:val="00341E1B"/>
    <w:rsid w:val="00350CA7"/>
    <w:rsid w:val="003960CA"/>
    <w:rsid w:val="004130A5"/>
    <w:rsid w:val="00453814"/>
    <w:rsid w:val="00476B8D"/>
    <w:rsid w:val="004968F3"/>
    <w:rsid w:val="004A10C9"/>
    <w:rsid w:val="004A7FD8"/>
    <w:rsid w:val="004C485D"/>
    <w:rsid w:val="0051702A"/>
    <w:rsid w:val="00557F8F"/>
    <w:rsid w:val="0056271D"/>
    <w:rsid w:val="005A525D"/>
    <w:rsid w:val="005E3B20"/>
    <w:rsid w:val="00731587"/>
    <w:rsid w:val="0075242B"/>
    <w:rsid w:val="007D635A"/>
    <w:rsid w:val="0092465A"/>
    <w:rsid w:val="00A55494"/>
    <w:rsid w:val="00AD2A73"/>
    <w:rsid w:val="00B0717B"/>
    <w:rsid w:val="00B549A7"/>
    <w:rsid w:val="00B71F2E"/>
    <w:rsid w:val="00B815C9"/>
    <w:rsid w:val="00BA3171"/>
    <w:rsid w:val="00BA3262"/>
    <w:rsid w:val="00BA4E65"/>
    <w:rsid w:val="00BF4F88"/>
    <w:rsid w:val="00C66075"/>
    <w:rsid w:val="00C718C7"/>
    <w:rsid w:val="00C7790F"/>
    <w:rsid w:val="00C813C9"/>
    <w:rsid w:val="00CB4C5F"/>
    <w:rsid w:val="00CD1B43"/>
    <w:rsid w:val="00D35B3D"/>
    <w:rsid w:val="00D50091"/>
    <w:rsid w:val="00D750D8"/>
    <w:rsid w:val="00DA37A5"/>
    <w:rsid w:val="00E906D1"/>
    <w:rsid w:val="00F570E7"/>
    <w:rsid w:val="00F7008F"/>
    <w:rsid w:val="00FB7EC6"/>
    <w:rsid w:val="00FC2659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9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Batool I. Alshawahin</cp:lastModifiedBy>
  <cp:revision>14</cp:revision>
  <cp:lastPrinted>2025-10-16T07:41:00Z</cp:lastPrinted>
  <dcterms:created xsi:type="dcterms:W3CDTF">2025-10-14T10:37:00Z</dcterms:created>
  <dcterms:modified xsi:type="dcterms:W3CDTF">2026-01-20T10:36:00Z</dcterms:modified>
</cp:coreProperties>
</file>